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8" w:rsidRDefault="001D279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BHG</w:t>
      </w:r>
      <w:r w:rsidR="00D52A0F">
        <w:rPr>
          <w:rFonts w:ascii="Arial" w:hAnsi="Arial" w:cs="Arial"/>
          <w:b/>
          <w:sz w:val="20"/>
          <w:szCs w:val="20"/>
        </w:rPr>
        <w:t>: B</w:t>
      </w:r>
      <w:r w:rsidR="00C653F5">
        <w:rPr>
          <w:rFonts w:ascii="Arial" w:hAnsi="Arial" w:cs="Arial"/>
          <w:b/>
          <w:sz w:val="20"/>
          <w:szCs w:val="20"/>
        </w:rPr>
        <w:t>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D52A0F">
        <w:rPr>
          <w:rFonts w:ascii="Arial" w:hAnsi="Arial" w:cs="Arial"/>
          <w:b/>
          <w:sz w:val="20"/>
          <w:szCs w:val="20"/>
        </w:rPr>
        <w:t>hold</w:t>
      </w:r>
      <w:r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D279F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D279F" w:rsidRPr="001D279F">
        <w:rPr>
          <w:rFonts w:ascii="Arial" w:hAnsi="Arial" w:cs="Arial"/>
          <w:sz w:val="20"/>
          <w:szCs w:val="20"/>
        </w:rPr>
        <w:t>Bien Ho Tea Limited Company</w:t>
      </w:r>
      <w:r w:rsidR="001D279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D279F" w:rsidRDefault="001D27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Agree on the time of</w:t>
      </w:r>
      <w:r w:rsidRPr="001D279F">
        <w:rPr>
          <w:rFonts w:ascii="Arial" w:hAnsi="Arial" w:cs="Arial"/>
          <w:sz w:val="20"/>
          <w:szCs w:val="20"/>
        </w:rPr>
        <w:t xml:space="preserve"> organiz</w:t>
      </w:r>
      <w:r>
        <w:rPr>
          <w:rFonts w:ascii="Arial" w:hAnsi="Arial" w:cs="Arial"/>
          <w:sz w:val="20"/>
          <w:szCs w:val="20"/>
        </w:rPr>
        <w:t>ing</w:t>
      </w:r>
      <w:r w:rsidRPr="001D279F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  <w:r>
        <w:rPr>
          <w:rFonts w:ascii="Arial" w:hAnsi="Arial" w:cs="Arial"/>
          <w:sz w:val="20"/>
          <w:szCs w:val="20"/>
        </w:rPr>
        <w:t xml:space="preserve">- </w:t>
      </w:r>
      <w:r w:rsidRPr="001D279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record date for exercising the right</w:t>
      </w:r>
      <w:r w:rsidRPr="001D279F">
        <w:rPr>
          <w:rFonts w:ascii="Arial" w:hAnsi="Arial" w:cs="Arial"/>
          <w:sz w:val="20"/>
          <w:szCs w:val="20"/>
        </w:rPr>
        <w:t xml:space="preserve"> of shareholder</w:t>
      </w:r>
      <w:r>
        <w:rPr>
          <w:rFonts w:ascii="Arial" w:hAnsi="Arial" w:cs="Arial"/>
          <w:sz w:val="20"/>
          <w:szCs w:val="20"/>
        </w:rPr>
        <w:t>s: March 16, 2020</w:t>
      </w:r>
    </w:p>
    <w:p w:rsidR="001D279F" w:rsidRDefault="001D27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D279F">
        <w:rPr>
          <w:rFonts w:ascii="Arial" w:hAnsi="Arial" w:cs="Arial"/>
          <w:sz w:val="20"/>
          <w:szCs w:val="20"/>
        </w:rPr>
        <w:t xml:space="preserve"> Meeting time</w:t>
      </w:r>
      <w:r w:rsidR="00107C2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7:</w:t>
      </w:r>
      <w:r w:rsidRPr="001D279F">
        <w:rPr>
          <w:rFonts w:ascii="Arial" w:hAnsi="Arial" w:cs="Arial"/>
          <w:sz w:val="20"/>
          <w:szCs w:val="20"/>
        </w:rPr>
        <w:t>30 on April 15, 2020</w:t>
      </w:r>
    </w:p>
    <w:p w:rsidR="001D279F" w:rsidRDefault="001D27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</w:t>
      </w:r>
      <w:r w:rsidRPr="001D279F">
        <w:rPr>
          <w:rFonts w:ascii="Arial" w:hAnsi="Arial" w:cs="Arial"/>
          <w:sz w:val="20"/>
          <w:szCs w:val="20"/>
        </w:rPr>
        <w:t>ocation: Bien Ho Tea Limited Company</w:t>
      </w:r>
      <w:r>
        <w:rPr>
          <w:rFonts w:ascii="Arial" w:hAnsi="Arial" w:cs="Arial"/>
          <w:sz w:val="20"/>
          <w:szCs w:val="20"/>
        </w:rPr>
        <w:t xml:space="preserve">, Hamlet 5, </w:t>
      </w:r>
      <w:proofErr w:type="spellStart"/>
      <w:r>
        <w:rPr>
          <w:rFonts w:ascii="Arial" w:hAnsi="Arial" w:cs="Arial"/>
          <w:sz w:val="20"/>
          <w:szCs w:val="20"/>
        </w:rPr>
        <w:t>Nghia</w:t>
      </w:r>
      <w:proofErr w:type="spellEnd"/>
      <w:r>
        <w:rPr>
          <w:rFonts w:ascii="Arial" w:hAnsi="Arial" w:cs="Arial"/>
          <w:sz w:val="20"/>
          <w:szCs w:val="20"/>
        </w:rPr>
        <w:t xml:space="preserve"> Hung Commune, Chu </w:t>
      </w:r>
      <w:proofErr w:type="spellStart"/>
      <w:r>
        <w:rPr>
          <w:rFonts w:ascii="Arial" w:hAnsi="Arial" w:cs="Arial"/>
          <w:sz w:val="20"/>
          <w:szCs w:val="20"/>
        </w:rPr>
        <w:t>Pah</w:t>
      </w:r>
      <w:proofErr w:type="spellEnd"/>
      <w:r>
        <w:rPr>
          <w:rFonts w:ascii="Arial" w:hAnsi="Arial" w:cs="Arial"/>
          <w:sz w:val="20"/>
          <w:szCs w:val="20"/>
        </w:rPr>
        <w:t xml:space="preserve"> District,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Lai province</w:t>
      </w:r>
      <w:bookmarkStart w:id="0" w:name="_GoBack"/>
      <w:bookmarkEnd w:id="0"/>
    </w:p>
    <w:p w:rsidR="001D279F" w:rsidRDefault="001D27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1D279F">
        <w:rPr>
          <w:rFonts w:ascii="Arial" w:hAnsi="Arial" w:cs="Arial"/>
          <w:sz w:val="20"/>
          <w:szCs w:val="20"/>
        </w:rPr>
        <w:t xml:space="preserve"> This Resolution take</w:t>
      </w:r>
      <w:r>
        <w:rPr>
          <w:rFonts w:ascii="Arial" w:hAnsi="Arial" w:cs="Arial"/>
          <w:sz w:val="20"/>
          <w:szCs w:val="20"/>
        </w:rPr>
        <w:t>s effect from the signing date</w:t>
      </w:r>
    </w:p>
    <w:p w:rsidR="001D279F" w:rsidRDefault="001D27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1D279F">
        <w:rPr>
          <w:rFonts w:ascii="Arial" w:hAnsi="Arial" w:cs="Arial"/>
          <w:sz w:val="20"/>
          <w:szCs w:val="20"/>
        </w:rPr>
        <w:t xml:space="preserve"> The Board of Directors, General Director, Supervisory Board, Head of units, departments and related individuals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1D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07C2F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ED8"/>
  <w15:docId w15:val="{B6BB70E9-2617-4D2F-90F8-C3A3842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69</cp:revision>
  <dcterms:created xsi:type="dcterms:W3CDTF">2019-10-16T10:03:00Z</dcterms:created>
  <dcterms:modified xsi:type="dcterms:W3CDTF">2020-03-26T09:27:00Z</dcterms:modified>
</cp:coreProperties>
</file>